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04" w:type="pct"/>
        <w:tblLayout w:type="fixed"/>
        <w:tblLook w:val="04A0" w:firstRow="1" w:lastRow="0" w:firstColumn="1" w:lastColumn="0" w:noHBand="0" w:noVBand="1"/>
      </w:tblPr>
      <w:tblGrid>
        <w:gridCol w:w="6092"/>
        <w:gridCol w:w="236"/>
      </w:tblGrid>
      <w:tr w:rsidR="00770042" w14:paraId="737C7513" w14:textId="77777777" w:rsidTr="00B0366A">
        <w:trPr>
          <w:trHeight w:val="2907"/>
        </w:trPr>
        <w:tc>
          <w:tcPr>
            <w:tcW w:w="4842" w:type="pct"/>
            <w:vAlign w:val="bottom"/>
          </w:tcPr>
          <w:p w14:paraId="4AA5F5D5" w14:textId="77777777" w:rsidR="00770042" w:rsidRPr="00770042" w:rsidRDefault="00770042" w:rsidP="00B0366A">
            <w:pPr>
              <w:pStyle w:val="Title"/>
              <w:spacing w:before="0" w:after="0"/>
              <w:jc w:val="both"/>
              <w:rPr>
                <w:color w:val="800000"/>
                <w:sz w:val="36"/>
                <w:szCs w:val="36"/>
              </w:rPr>
            </w:pPr>
            <w:r w:rsidRPr="00770042">
              <w:rPr>
                <w:color w:val="800000"/>
                <w:sz w:val="36"/>
                <w:szCs w:val="36"/>
              </w:rPr>
              <w:t xml:space="preserve">AW-SPONSORED – </w:t>
            </w:r>
            <w:r>
              <w:rPr>
                <w:color w:val="800000"/>
                <w:sz w:val="36"/>
                <w:szCs w:val="36"/>
              </w:rPr>
              <w:t>SPIRITUAL SATURDAY</w:t>
            </w:r>
          </w:p>
          <w:p w14:paraId="5BD4BC67" w14:textId="77777777" w:rsidR="00770042" w:rsidRPr="00770042" w:rsidRDefault="00770042" w:rsidP="00B0366A">
            <w:pPr>
              <w:pStyle w:val="Title"/>
              <w:spacing w:before="0" w:after="0"/>
              <w:jc w:val="both"/>
              <w:rPr>
                <w:color w:val="800000"/>
                <w:sz w:val="36"/>
                <w:szCs w:val="36"/>
              </w:rPr>
            </w:pPr>
            <w:r w:rsidRPr="00770042">
              <w:rPr>
                <w:color w:val="800000"/>
                <w:sz w:val="36"/>
                <w:szCs w:val="36"/>
              </w:rPr>
              <w:t>MARCH 4, 2017</w:t>
            </w:r>
          </w:p>
          <w:p w14:paraId="0B4C94F6" w14:textId="77777777" w:rsidR="00770042" w:rsidRPr="00770042" w:rsidRDefault="00770042" w:rsidP="00B0366A">
            <w:pPr>
              <w:spacing w:after="0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36"/>
                <w:szCs w:val="36"/>
              </w:rPr>
              <w:t>ST. PAUL ANTIOCHIAN CHURCH</w:t>
            </w:r>
          </w:p>
          <w:p w14:paraId="13FB572B" w14:textId="77777777" w:rsidR="00770042" w:rsidRPr="00770042" w:rsidRDefault="00770042" w:rsidP="00770042">
            <w:pPr>
              <w:spacing w:after="0"/>
              <w:rPr>
                <w:color w:val="800000"/>
                <w:sz w:val="36"/>
                <w:szCs w:val="36"/>
              </w:rPr>
            </w:pPr>
            <w:r w:rsidRPr="00770042">
              <w:rPr>
                <w:color w:val="800000"/>
                <w:sz w:val="36"/>
                <w:szCs w:val="36"/>
              </w:rPr>
              <w:t xml:space="preserve">2425 RIVERS ROAD, NAPLES, </w:t>
            </w:r>
            <w:r>
              <w:rPr>
                <w:color w:val="800000"/>
                <w:sz w:val="36"/>
                <w:szCs w:val="36"/>
              </w:rPr>
              <w:t>FL</w:t>
            </w:r>
          </w:p>
        </w:tc>
        <w:tc>
          <w:tcPr>
            <w:tcW w:w="158" w:type="pct"/>
            <w:vAlign w:val="bottom"/>
          </w:tcPr>
          <w:p w14:paraId="2C4BD022" w14:textId="77777777" w:rsidR="00770042" w:rsidRDefault="00770042" w:rsidP="00B0366A"/>
        </w:tc>
      </w:tr>
      <w:tr w:rsidR="00770042" w14:paraId="368D1AF2" w14:textId="77777777" w:rsidTr="00B0366A">
        <w:tc>
          <w:tcPr>
            <w:tcW w:w="4842" w:type="pct"/>
            <w:shd w:val="clear" w:color="auto" w:fill="C0504D" w:themeFill="accent2"/>
          </w:tcPr>
          <w:p w14:paraId="08A45A1C" w14:textId="77777777" w:rsidR="00770042" w:rsidRDefault="00770042" w:rsidP="00B0366A">
            <w:pPr>
              <w:pStyle w:val="NoSpacing"/>
            </w:pPr>
            <w:r>
              <w:t>S</w:t>
            </w:r>
          </w:p>
        </w:tc>
        <w:tc>
          <w:tcPr>
            <w:tcW w:w="158" w:type="pct"/>
          </w:tcPr>
          <w:p w14:paraId="24218F8F" w14:textId="77777777" w:rsidR="00770042" w:rsidRDefault="00770042" w:rsidP="00B0366A">
            <w:pPr>
              <w:pStyle w:val="NoSpacing"/>
            </w:pPr>
          </w:p>
        </w:tc>
      </w:tr>
    </w:tbl>
    <w:p w14:paraId="5E4F8004" w14:textId="77777777" w:rsidR="00770042" w:rsidRDefault="00770042" w:rsidP="00770042">
      <w:pPr>
        <w:pStyle w:val="NoSpacing"/>
      </w:pPr>
    </w:p>
    <w:tbl>
      <w:tblPr>
        <w:tblW w:w="3246" w:type="pct"/>
        <w:tblInd w:w="144" w:type="dxa"/>
        <w:tblLook w:val="04A0" w:firstRow="1" w:lastRow="0" w:firstColumn="1" w:lastColumn="0" w:noHBand="0" w:noVBand="1"/>
      </w:tblPr>
      <w:tblGrid>
        <w:gridCol w:w="5856"/>
        <w:gridCol w:w="361"/>
      </w:tblGrid>
      <w:tr w:rsidR="008D7337" w14:paraId="63919253" w14:textId="77777777" w:rsidTr="008D7337">
        <w:trPr>
          <w:trHeight w:val="2160"/>
        </w:trPr>
        <w:tc>
          <w:tcPr>
            <w:tcW w:w="4710" w:type="pct"/>
          </w:tcPr>
          <w:p w14:paraId="2AEF0BF2" w14:textId="77777777" w:rsidR="008D7337" w:rsidRPr="00A03075" w:rsidRDefault="008D7337" w:rsidP="00B0366A">
            <w:bookmarkStart w:id="0" w:name="_Toc261004494"/>
          </w:p>
          <w:p w14:paraId="2FAA0B5F" w14:textId="77777777" w:rsidR="008D7337" w:rsidRDefault="008D7337" w:rsidP="00B0366A">
            <w:pPr>
              <w:pStyle w:val="Heading1"/>
            </w:pPr>
            <w:r>
              <w:t>Objectives</w:t>
            </w:r>
          </w:p>
          <w:p w14:paraId="298307CA" w14:textId="77777777" w:rsidR="008D7337" w:rsidRDefault="008D7337" w:rsidP="00B0366A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To gather together the Orthodox Women of our community. </w:t>
            </w:r>
          </w:p>
          <w:p w14:paraId="22CEA6C7" w14:textId="77777777" w:rsidR="008D7337" w:rsidRPr="002E6C7C" w:rsidRDefault="008D7337" w:rsidP="00B0366A">
            <w:pPr>
              <w:rPr>
                <w:rFonts w:eastAsiaTheme="minorHAnsi"/>
                <w:bCs/>
                <w:color w:val="800000"/>
                <w:sz w:val="28"/>
                <w:szCs w:val="28"/>
              </w:rPr>
            </w:pPr>
            <w:r>
              <w:rPr>
                <w:rFonts w:eastAsiaTheme="minorHAnsi"/>
                <w:bCs/>
                <w:color w:val="800000"/>
                <w:sz w:val="28"/>
                <w:szCs w:val="28"/>
              </w:rPr>
              <w:t xml:space="preserve">Tentative Schedule </w:t>
            </w:r>
          </w:p>
          <w:p w14:paraId="6CE0E453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9:00 – 9:30 AM                  Registration (Coffee &amp; Muffins)</w:t>
            </w:r>
          </w:p>
          <w:p w14:paraId="0AA441A9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9:30 – 10 AM                     Morning Prayers</w:t>
            </w:r>
          </w:p>
          <w:p w14:paraId="5A77AD76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10:00 – 10:45                    Lecture #1 Archpriest Vladimir</w:t>
            </w:r>
          </w:p>
          <w:p w14:paraId="3C466321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                                              </w:t>
            </w:r>
            <w:proofErr w:type="spellStart"/>
            <w:r>
              <w:rPr>
                <w:rFonts w:eastAsiaTheme="minorHAnsi"/>
                <w:bCs/>
                <w:color w:val="auto"/>
              </w:rPr>
              <w:t>Berzonsky</w:t>
            </w:r>
            <w:proofErr w:type="spellEnd"/>
            <w:r>
              <w:rPr>
                <w:rFonts w:eastAsiaTheme="minorHAnsi"/>
                <w:bCs/>
                <w:color w:val="auto"/>
              </w:rPr>
              <w:t>.</w:t>
            </w:r>
          </w:p>
          <w:p w14:paraId="7355CBF7" w14:textId="77777777" w:rsidR="008D7337" w:rsidRPr="001E4A67" w:rsidRDefault="008D7337" w:rsidP="00B0366A">
            <w:pPr>
              <w:tabs>
                <w:tab w:val="left" w:pos="2196"/>
              </w:tabs>
              <w:rPr>
                <w:rFonts w:eastAsiaTheme="minorHAnsi"/>
                <w:bCs/>
                <w:i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                                              </w:t>
            </w:r>
            <w:r w:rsidRPr="001E4A67">
              <w:rPr>
                <w:rFonts w:eastAsiaTheme="minorHAnsi"/>
                <w:bCs/>
                <w:i/>
                <w:color w:val="auto"/>
              </w:rPr>
              <w:t>Title: “Spirit Filled Women of God”</w:t>
            </w:r>
          </w:p>
          <w:p w14:paraId="3D7EC0E9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10:45 – 11:00                    Q &amp; A</w:t>
            </w:r>
          </w:p>
          <w:p w14:paraId="42BB7FFD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11:00 – 11:30                    Breakout Groups</w:t>
            </w:r>
          </w:p>
          <w:p w14:paraId="2E29E27B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11:30 – 12 Noon               Free</w:t>
            </w:r>
          </w:p>
          <w:p w14:paraId="17E24CCC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12 Noon – 1:00 PM          Lunch</w:t>
            </w:r>
          </w:p>
          <w:p w14:paraId="5FA8E5DB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1:00 – 1:45                         Lecture #2 Archpriest Joseph Shaheen</w:t>
            </w:r>
          </w:p>
          <w:p w14:paraId="6D86E1CA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i/>
                <w:color w:val="auto"/>
              </w:rPr>
            </w:pPr>
            <w:r w:rsidRPr="001E4A67">
              <w:rPr>
                <w:rFonts w:eastAsiaTheme="minorHAnsi"/>
                <w:bCs/>
                <w:i/>
                <w:color w:val="auto"/>
              </w:rPr>
              <w:t xml:space="preserve">                                           </w:t>
            </w:r>
            <w:r>
              <w:rPr>
                <w:rFonts w:eastAsiaTheme="minorHAnsi"/>
                <w:bCs/>
                <w:i/>
                <w:color w:val="auto"/>
              </w:rPr>
              <w:t xml:space="preserve">   Title: </w:t>
            </w:r>
            <w:r w:rsidRPr="001E4A67">
              <w:rPr>
                <w:rFonts w:eastAsiaTheme="minorHAnsi"/>
                <w:bCs/>
                <w:i/>
                <w:color w:val="auto"/>
              </w:rPr>
              <w:t xml:space="preserve">“Women of the Bible” Old &amp; New </w:t>
            </w:r>
          </w:p>
          <w:p w14:paraId="6A90FD6A" w14:textId="77777777" w:rsidR="008D7337" w:rsidRPr="001E4A6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i/>
                <w:color w:val="auto"/>
              </w:rPr>
            </w:pPr>
            <w:r>
              <w:rPr>
                <w:rFonts w:eastAsiaTheme="minorHAnsi"/>
                <w:bCs/>
                <w:i/>
                <w:color w:val="auto"/>
              </w:rPr>
              <w:t xml:space="preserve">                                             Testament</w:t>
            </w:r>
          </w:p>
          <w:p w14:paraId="5756AF3C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1:45 – 2:00                        Q &amp; A</w:t>
            </w:r>
          </w:p>
          <w:p w14:paraId="338D87EF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2:00 – 2:30                        Breakout Groups</w:t>
            </w:r>
          </w:p>
          <w:p w14:paraId="57A4AE52" w14:textId="77777777" w:rsidR="008D7337" w:rsidRDefault="008D7337" w:rsidP="00B0366A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2:30 – 3:30                        Evaluation &amp; Conclusion</w:t>
            </w:r>
          </w:p>
          <w:p w14:paraId="63C0591A" w14:textId="77777777" w:rsidR="008D7337" w:rsidRPr="00770042" w:rsidRDefault="008D7337" w:rsidP="00770042">
            <w:pPr>
              <w:tabs>
                <w:tab w:val="left" w:pos="2826"/>
              </w:tabs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3:30                                     Vespers</w:t>
            </w:r>
            <w:bookmarkEnd w:id="0"/>
          </w:p>
          <w:p w14:paraId="65272810" w14:textId="77777777" w:rsidR="008D7337" w:rsidRPr="001E4A67" w:rsidRDefault="008D7337" w:rsidP="00770042">
            <w:pPr>
              <w:rPr>
                <w:rFonts w:eastAsiaTheme="minorHAnsi"/>
                <w:bCs/>
                <w:color w:val="auto"/>
              </w:rPr>
            </w:pPr>
            <w:r w:rsidRPr="00770042">
              <w:rPr>
                <w:rFonts w:eastAsiaTheme="minorHAnsi"/>
                <w:bCs/>
                <w:color w:val="800000"/>
                <w:sz w:val="24"/>
              </w:rPr>
              <w:t>Registration Free - $10.00 per person to cover the cost of supplies, snacks and lunch. (Registration Fee will help to identify</w:t>
            </w:r>
            <w:r>
              <w:rPr>
                <w:rFonts w:eastAsiaTheme="minorHAnsi"/>
                <w:bCs/>
                <w:color w:val="800000"/>
                <w:sz w:val="28"/>
                <w:szCs w:val="28"/>
              </w:rPr>
              <w:t xml:space="preserve"> </w:t>
            </w:r>
            <w:r w:rsidRPr="00770042">
              <w:rPr>
                <w:rFonts w:eastAsiaTheme="minorHAnsi"/>
                <w:bCs/>
                <w:color w:val="800000"/>
                <w:sz w:val="24"/>
              </w:rPr>
              <w:t>numbers.)</w:t>
            </w:r>
            <w:r>
              <w:rPr>
                <w:rFonts w:eastAsiaTheme="minorHAnsi"/>
                <w:bCs/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290" w:type="pct"/>
          </w:tcPr>
          <w:p w14:paraId="2A38E40D" w14:textId="77777777" w:rsidR="008D7337" w:rsidRDefault="008D7337" w:rsidP="00B0366A">
            <w:bookmarkStart w:id="1" w:name="_GoBack"/>
            <w:bookmarkEnd w:id="1"/>
            <w:r>
              <w:t xml:space="preserve">       </w:t>
            </w:r>
          </w:p>
        </w:tc>
      </w:tr>
    </w:tbl>
    <w:p w14:paraId="62A75E8E" w14:textId="77777777" w:rsidR="006B483F" w:rsidRPr="00770042" w:rsidRDefault="006B483F" w:rsidP="00770042"/>
    <w:sectPr w:rsidR="006B483F" w:rsidRPr="00770042" w:rsidSect="007700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42"/>
    <w:rsid w:val="006B483F"/>
    <w:rsid w:val="00770042"/>
    <w:rsid w:val="008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25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42"/>
    <w:pPr>
      <w:spacing w:after="200" w:line="276" w:lineRule="auto"/>
    </w:pPr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7004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70042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0042"/>
    <w:rPr>
      <w:rFonts w:asciiTheme="majorHAnsi" w:eastAsiaTheme="majorEastAsia" w:hAnsiTheme="majorHAnsi" w:cstheme="majorBidi"/>
      <w:bCs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1"/>
    <w:rsid w:val="00770042"/>
    <w:rPr>
      <w:rFonts w:asciiTheme="majorHAnsi" w:eastAsiaTheme="majorEastAsia" w:hAnsiTheme="majorHAnsi" w:cstheme="majorBidi"/>
      <w:bCs/>
      <w:color w:val="595959" w:themeColor="text1" w:themeTint="A6"/>
      <w:szCs w:val="26"/>
    </w:rPr>
  </w:style>
  <w:style w:type="paragraph" w:styleId="BlockText">
    <w:name w:val="Block Text"/>
    <w:basedOn w:val="Normal"/>
    <w:uiPriority w:val="1"/>
    <w:unhideWhenUsed/>
    <w:qFormat/>
    <w:rsid w:val="00770042"/>
    <w:pPr>
      <w:spacing w:after="0"/>
      <w:ind w:right="360"/>
    </w:pPr>
    <w:rPr>
      <w:iCs/>
      <w:color w:val="7F7F7F" w:themeColor="text1" w:themeTint="80"/>
    </w:rPr>
  </w:style>
  <w:style w:type="paragraph" w:styleId="NoSpacing">
    <w:name w:val="No Spacing"/>
    <w:uiPriority w:val="1"/>
    <w:rsid w:val="00770042"/>
    <w:rPr>
      <w:sz w:val="5"/>
      <w:szCs w:val="24"/>
    </w:rPr>
  </w:style>
  <w:style w:type="paragraph" w:styleId="Title">
    <w:name w:val="Title"/>
    <w:basedOn w:val="Normal"/>
    <w:next w:val="Normal"/>
    <w:link w:val="TitleChar"/>
    <w:uiPriority w:val="9"/>
    <w:qFormat/>
    <w:rsid w:val="00770042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70042"/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42"/>
    <w:pPr>
      <w:spacing w:after="200" w:line="276" w:lineRule="auto"/>
    </w:pPr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70042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70042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0042"/>
    <w:rPr>
      <w:rFonts w:asciiTheme="majorHAnsi" w:eastAsiaTheme="majorEastAsia" w:hAnsiTheme="majorHAnsi" w:cstheme="majorBidi"/>
      <w:bCs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1"/>
    <w:rsid w:val="00770042"/>
    <w:rPr>
      <w:rFonts w:asciiTheme="majorHAnsi" w:eastAsiaTheme="majorEastAsia" w:hAnsiTheme="majorHAnsi" w:cstheme="majorBidi"/>
      <w:bCs/>
      <w:color w:val="595959" w:themeColor="text1" w:themeTint="A6"/>
      <w:szCs w:val="26"/>
    </w:rPr>
  </w:style>
  <w:style w:type="paragraph" w:styleId="BlockText">
    <w:name w:val="Block Text"/>
    <w:basedOn w:val="Normal"/>
    <w:uiPriority w:val="1"/>
    <w:unhideWhenUsed/>
    <w:qFormat/>
    <w:rsid w:val="00770042"/>
    <w:pPr>
      <w:spacing w:after="0"/>
      <w:ind w:right="360"/>
    </w:pPr>
    <w:rPr>
      <w:iCs/>
      <w:color w:val="7F7F7F" w:themeColor="text1" w:themeTint="80"/>
    </w:rPr>
  </w:style>
  <w:style w:type="paragraph" w:styleId="NoSpacing">
    <w:name w:val="No Spacing"/>
    <w:uiPriority w:val="1"/>
    <w:rsid w:val="00770042"/>
    <w:rPr>
      <w:sz w:val="5"/>
      <w:szCs w:val="24"/>
    </w:rPr>
  </w:style>
  <w:style w:type="paragraph" w:styleId="Title">
    <w:name w:val="Title"/>
    <w:basedOn w:val="Normal"/>
    <w:next w:val="Normal"/>
    <w:link w:val="TitleChar"/>
    <w:uiPriority w:val="9"/>
    <w:qFormat/>
    <w:rsid w:val="00770042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770042"/>
    <w:rPr>
      <w:rFonts w:asciiTheme="majorHAnsi" w:eastAsiaTheme="majorEastAsia" w:hAnsiTheme="majorHAnsi" w:cstheme="majorBidi"/>
      <w:color w:val="C0504D" w:themeColor="accent2"/>
      <w:kern w:val="28"/>
      <w:sz w:val="7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Shaheen</dc:creator>
  <cp:keywords/>
  <dc:description/>
  <cp:lastModifiedBy>Diane Shaheen</cp:lastModifiedBy>
  <cp:revision>2</cp:revision>
  <dcterms:created xsi:type="dcterms:W3CDTF">2016-09-06T17:19:00Z</dcterms:created>
  <dcterms:modified xsi:type="dcterms:W3CDTF">2017-01-24T17:15:00Z</dcterms:modified>
</cp:coreProperties>
</file>